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278" w:rsidRDefault="00A52278" w:rsidP="00A52278">
      <w:pPr>
        <w:spacing w:line="312" w:lineRule="auto"/>
        <w:jc w:val="both"/>
        <w:rPr>
          <w:sz w:val="28"/>
          <w:szCs w:val="28"/>
          <w:lang w:val="en-US"/>
        </w:rPr>
      </w:pPr>
      <w:r>
        <w:rPr>
          <w:sz w:val="28"/>
          <w:szCs w:val="28"/>
          <w:lang w:val="en-US"/>
        </w:rPr>
        <w:t>Guide tube:</w:t>
      </w:r>
    </w:p>
    <w:p w:rsidR="00A52278" w:rsidRDefault="00A52278" w:rsidP="00A52278">
      <w:pPr>
        <w:spacing w:line="312" w:lineRule="auto"/>
        <w:jc w:val="both"/>
        <w:rPr>
          <w:sz w:val="28"/>
          <w:szCs w:val="28"/>
          <w:lang w:val="en-US"/>
        </w:rPr>
      </w:pPr>
      <w:r>
        <w:rPr>
          <w:sz w:val="28"/>
          <w:szCs w:val="28"/>
          <w:lang w:val="en-US"/>
        </w:rPr>
        <w:t>Quantity - not less than 36;</w:t>
      </w:r>
    </w:p>
    <w:p w:rsidR="00A52278" w:rsidRDefault="00A52278" w:rsidP="00A52278">
      <w:pPr>
        <w:spacing w:line="312" w:lineRule="auto"/>
        <w:jc w:val="both"/>
        <w:rPr>
          <w:sz w:val="28"/>
          <w:szCs w:val="28"/>
          <w:lang w:val="en-US"/>
        </w:rPr>
      </w:pPr>
      <w:r>
        <w:rPr>
          <w:sz w:val="28"/>
          <w:szCs w:val="28"/>
          <w:lang w:val="en-US"/>
        </w:rPr>
        <w:t>Type - seamless stainless steel pipe;</w:t>
      </w:r>
    </w:p>
    <w:p w:rsidR="00A52278" w:rsidRDefault="00A52278" w:rsidP="00A52278">
      <w:pPr>
        <w:spacing w:line="312" w:lineRule="auto"/>
        <w:jc w:val="both"/>
        <w:rPr>
          <w:sz w:val="28"/>
          <w:szCs w:val="28"/>
          <w:lang w:val="en-US"/>
        </w:rPr>
      </w:pPr>
      <w:r>
        <w:rPr>
          <w:sz w:val="28"/>
          <w:szCs w:val="28"/>
          <w:lang w:val="en-US"/>
        </w:rPr>
        <w:t>Internal diameter - 57.5 - 58 mm;</w:t>
      </w:r>
    </w:p>
    <w:p w:rsidR="00A52278" w:rsidRDefault="00A52278" w:rsidP="00A52278">
      <w:pPr>
        <w:spacing w:line="312" w:lineRule="auto"/>
        <w:jc w:val="both"/>
        <w:rPr>
          <w:sz w:val="28"/>
          <w:szCs w:val="28"/>
          <w:lang w:val="en-US"/>
        </w:rPr>
      </w:pPr>
      <w:r>
        <w:rPr>
          <w:sz w:val="28"/>
          <w:szCs w:val="28"/>
          <w:lang w:val="en-US"/>
        </w:rPr>
        <w:t>Length - not less than 1800 mm.</w:t>
      </w:r>
    </w:p>
    <w:p w:rsidR="00A52278" w:rsidRDefault="00A52278" w:rsidP="00A52278">
      <w:pPr>
        <w:spacing w:line="312" w:lineRule="auto"/>
        <w:jc w:val="both"/>
        <w:rPr>
          <w:sz w:val="28"/>
          <w:szCs w:val="28"/>
          <w:lang w:val="en-US"/>
        </w:rPr>
      </w:pPr>
      <w:r>
        <w:rPr>
          <w:sz w:val="28"/>
          <w:szCs w:val="28"/>
          <w:lang w:val="en-US"/>
        </w:rPr>
        <w:t>Thickness - 1 - 1.5 mm;</w:t>
      </w:r>
    </w:p>
    <w:p w:rsidR="00A52278" w:rsidRDefault="00A52278" w:rsidP="00A52278">
      <w:pPr>
        <w:spacing w:line="312" w:lineRule="auto"/>
        <w:jc w:val="both"/>
        <w:rPr>
          <w:sz w:val="28"/>
          <w:szCs w:val="28"/>
          <w:lang w:val="en-US"/>
        </w:rPr>
      </w:pPr>
      <w:r>
        <w:rPr>
          <w:sz w:val="28"/>
          <w:szCs w:val="28"/>
          <w:lang w:val="en-US"/>
        </w:rPr>
        <w:t>Mounting with frame: in the back side (from the PGI charging side), the pipe is rigidly attached to the frame through the flared face of the pipe with the help of special linings, from the front side (from the PGI departure side) the pipe is fixed with the frame through the hole sealed with a rubber cuff of all-weather design.</w:t>
      </w:r>
    </w:p>
    <w:p w:rsidR="00A52278" w:rsidRDefault="00A52278" w:rsidP="00A52278">
      <w:pPr>
        <w:spacing w:line="312" w:lineRule="auto"/>
        <w:jc w:val="both"/>
        <w:rPr>
          <w:sz w:val="28"/>
          <w:szCs w:val="28"/>
          <w:lang w:val="en-US"/>
        </w:rPr>
      </w:pPr>
    </w:p>
    <w:p w:rsidR="00A52278" w:rsidRDefault="00A52278" w:rsidP="00A52278">
      <w:pPr>
        <w:spacing w:line="312" w:lineRule="auto"/>
        <w:jc w:val="both"/>
        <w:rPr>
          <w:sz w:val="28"/>
          <w:szCs w:val="28"/>
          <w:lang w:val="en-US"/>
        </w:rPr>
      </w:pPr>
      <w:proofErr w:type="gramStart"/>
      <w:r>
        <w:rPr>
          <w:sz w:val="28"/>
          <w:szCs w:val="28"/>
          <w:lang w:val="en-US"/>
        </w:rPr>
        <w:t>Orientation of the pipes - parallel to each other and the axis of the rotating bed.</w:t>
      </w:r>
      <w:proofErr w:type="gramEnd"/>
    </w:p>
    <w:p w:rsidR="00480871" w:rsidRPr="00A52278" w:rsidRDefault="00480871" w:rsidP="00A52278">
      <w:pPr>
        <w:rPr>
          <w:lang w:val="en-US"/>
        </w:rPr>
      </w:pPr>
    </w:p>
    <w:sectPr w:rsidR="00480871" w:rsidRPr="00A52278" w:rsidSect="004808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2278"/>
    <w:rsid w:val="00480871"/>
    <w:rsid w:val="00A522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278"/>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883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dc:creator>
  <cp:keywords/>
  <dc:description/>
  <cp:lastModifiedBy>a1</cp:lastModifiedBy>
  <cp:revision>2</cp:revision>
  <dcterms:created xsi:type="dcterms:W3CDTF">2017-06-08T10:32:00Z</dcterms:created>
  <dcterms:modified xsi:type="dcterms:W3CDTF">2017-06-08T10:32:00Z</dcterms:modified>
</cp:coreProperties>
</file>